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C1" w:rsidRPr="00294BC1" w:rsidRDefault="00294BC1" w:rsidP="00927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ПАШКОВСКОГО СЕЛЬСОВЕТА</w:t>
      </w:r>
    </w:p>
    <w:p w:rsidR="00294BC1" w:rsidRPr="00294BC1" w:rsidRDefault="00294BC1" w:rsidP="00927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9277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ПОСТАНОВЛЕНИЕ  </w:t>
      </w:r>
    </w:p>
    <w:p w:rsidR="00294BC1" w:rsidRPr="00294BC1" w:rsidRDefault="00294BC1" w:rsidP="002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от   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>22.06.2022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94BC1" w:rsidRPr="00294BC1" w:rsidRDefault="00294BC1" w:rsidP="002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д. Чаплыгина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>№35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927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>О составе и порядке осуществления мероприятий, направленных на выявление лиц, использующих расположенные в границах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Пашковский </w:t>
      </w:r>
      <w:r w:rsidRPr="0029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  <w:proofErr w:type="gramEnd"/>
    </w:p>
    <w:p w:rsidR="00294BC1" w:rsidRPr="00294BC1" w:rsidRDefault="00294BC1" w:rsidP="00294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       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 8-ЗКО «О составе мероприятий, направленных на выявление лиц, использующих расположенные в границах соответствующих муниципальных образований 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участки, на которых расположены гаражи, и порядке их осуществления»,  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94BC1" w:rsidRPr="00294BC1" w:rsidRDefault="00294BC1" w:rsidP="00927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Утвердить прилагаемый состав мероприятий, направленных на выявление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использующих расположенные в границах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осуществления.</w:t>
      </w:r>
      <w:proofErr w:type="gramEnd"/>
    </w:p>
    <w:p w:rsidR="00294BC1" w:rsidRPr="00294BC1" w:rsidRDefault="00294BC1" w:rsidP="00927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подписания и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</w:p>
    <w:p w:rsidR="0092776B" w:rsidRDefault="00294BC1" w:rsidP="0092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</w:t>
      </w:r>
    </w:p>
    <w:p w:rsidR="00294BC1" w:rsidRPr="00294BC1" w:rsidRDefault="00294BC1" w:rsidP="0092776B">
      <w:pPr>
        <w:spacing w:after="0" w:line="240" w:lineRule="auto"/>
        <w:ind w:right="-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294BC1">
        <w:rPr>
          <w:rFonts w:ascii="Times New Roman" w:eastAsia="Times New Roman" w:hAnsi="Times New Roman" w:cs="Times New Roman"/>
          <w:sz w:val="28"/>
          <w:szCs w:val="28"/>
        </w:rPr>
        <w:t>С.Н.Хорьяков</w:t>
      </w:r>
      <w:proofErr w:type="spell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      </w:t>
      </w:r>
    </w:p>
    <w:p w:rsidR="00294BC1" w:rsidRPr="00294BC1" w:rsidRDefault="00294BC1" w:rsidP="0092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927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  Приложение</w:t>
      </w:r>
    </w:p>
    <w:p w:rsidR="0092776B" w:rsidRDefault="00294BC1" w:rsidP="00927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       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94BC1" w:rsidRPr="00294BC1" w:rsidRDefault="00294BC1" w:rsidP="00927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294BC1" w:rsidRPr="00294BC1" w:rsidRDefault="00294BC1" w:rsidP="00927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                      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от 22.06.2022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>№ 35</w:t>
      </w:r>
      <w:r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94BC1" w:rsidRPr="00294BC1" w:rsidRDefault="00294BC1" w:rsidP="00927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мероприятий, направленных на выявление лиц, использующих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Пашковский </w:t>
      </w:r>
      <w:r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 гаражи, права на которые  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порядок их осуществления</w:t>
      </w:r>
      <w:proofErr w:type="gramEnd"/>
    </w:p>
    <w:p w:rsidR="00294BC1" w:rsidRPr="00294BC1" w:rsidRDefault="00294BC1" w:rsidP="00711EB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Настоящий  состав мероприятий, направленных на выявление лиц, использующих расположенные в границах муниципального образования «Полянский сельсовет» Курского района гаражи, права на которые  не зарегистрированы в Едином государственном реестре недвижимости, и оказание содействия гражданам в приобретении прав на них и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земельные участки, на которых расположены гаражи, и порядок  их осуществления 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и порядок осуществления мероприятий, направленных на выявление  лиц, использующих расположенные в границах муниципального образования «Полянский сельсовет» Курского района Курской области гаражи,  и оказание содействия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 гражданам в приобретении прав на них и земельные участки, на которых расположены гаражи.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Органом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 мероприятия, направленные на выявление лиц, использующих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 гаражи,  и оказание содействия  гражданам в приобретении прав на них и земельные участки, на которых расположены гаражи является Администрация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294BC1" w:rsidP="00711EBE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выявление лиц, использующих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 гаражи,  и оказание содействия  гражданам в приобретении прав на них и земельные участки, на которых расположены гаражи, включают в себя:</w:t>
      </w:r>
      <w:proofErr w:type="gramEnd"/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1) формирование перечня гаражей и лиц, использующих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Пашковский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  Курского района;</w:t>
      </w:r>
      <w:proofErr w:type="gramEnd"/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2) 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они расположены гаражи;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94BC1" w:rsidRPr="00294BC1" w:rsidRDefault="00711EBE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94BC1" w:rsidRPr="0029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> При формировании перечня гаражей и лиц, использующих расположенные в границах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="00294BC1"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осуществляет: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1) анализ находящихся в распоряжении Администрации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сведений;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2) направляет запросы в органы государственной власти, органы местного самоуправления, органы и организации по государственному техническому учету и (или) технической инвентаризации, гаражные кооперативы либо иные организации, при которых были организованы гаражные кооперативы, нотариусам, в целях получения имеющейся в их распоряжении информации о гаражах, лицах, использующих 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Пашковский 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гаражи, и земельных участках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гаражи.</w:t>
      </w:r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расположены гаражи, Администрация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осуществляет посредством размещения такой информации на информационных стендах и на официальном сайте Администрации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  в информационно-телекоммуникационной сети «Интернет».  </w:t>
      </w:r>
      <w:proofErr w:type="gramEnd"/>
    </w:p>
    <w:p w:rsidR="00294BC1" w:rsidRPr="00294BC1" w:rsidRDefault="00294BC1" w:rsidP="0071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6. Направление заявление в орган, осуществляющий государственный кадастровый учет и государственную регистрацию прав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района, Администрация 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осуществляет в соответствии с Федеральным законом от 13 июля 2015 года № 218-ФЗ «О государственной регистрации недвижимости»</w:t>
      </w:r>
      <w:r w:rsidR="00927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1EBE" w:rsidRPr="00294BC1" w:rsidRDefault="00711EBE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         </w:t>
      </w:r>
    </w:p>
    <w:p w:rsidR="0092776B" w:rsidRDefault="0092776B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711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94BC1" w:rsidRPr="00294BC1" w:rsidRDefault="00294BC1" w:rsidP="0029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Перечень гаражей и лиц, использующих расположенные в границах муниципального образования «</w:t>
      </w:r>
      <w:r w:rsidR="00711EBE"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294BC1">
        <w:rPr>
          <w:rFonts w:ascii="Times New Roman" w:eastAsia="Times New Roman" w:hAnsi="Times New Roman" w:cs="Times New Roman"/>
          <w:sz w:val="28"/>
          <w:szCs w:val="28"/>
        </w:rPr>
        <w:t xml:space="preserve"> сельсовет»   Курского района Курской области гаражи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1830"/>
        <w:gridCol w:w="2179"/>
        <w:gridCol w:w="2312"/>
        <w:gridCol w:w="2283"/>
      </w:tblGrid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Населенный </w:t>
            </w:r>
            <w:proofErr w:type="gramStart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proofErr w:type="gramEnd"/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расположен гараж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гаражного кооператива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ФИО лица, использующего гараж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участке, предоставленном гражданину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4BC1" w:rsidRPr="00294BC1" w:rsidTr="00294BC1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C1" w:rsidRPr="00294BC1" w:rsidRDefault="00294BC1" w:rsidP="00294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BC1" w:rsidRPr="00294BC1" w:rsidRDefault="00294BC1" w:rsidP="00294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587E" w:rsidRPr="00294BC1" w:rsidRDefault="00C1587E">
      <w:pPr>
        <w:rPr>
          <w:rFonts w:ascii="Times New Roman" w:hAnsi="Times New Roman" w:cs="Times New Roman"/>
          <w:sz w:val="28"/>
          <w:szCs w:val="28"/>
        </w:rPr>
      </w:pPr>
    </w:p>
    <w:sectPr w:rsidR="00C1587E" w:rsidRPr="00294BC1" w:rsidSect="0092776B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CB4"/>
    <w:multiLevelType w:val="multilevel"/>
    <w:tmpl w:val="53A0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BC1"/>
    <w:rsid w:val="00294BC1"/>
    <w:rsid w:val="00711EBE"/>
    <w:rsid w:val="0092776B"/>
    <w:rsid w:val="009933C3"/>
    <w:rsid w:val="00C1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2022-06-22T11:36:00Z</cp:lastPrinted>
  <dcterms:created xsi:type="dcterms:W3CDTF">2022-04-25T06:46:00Z</dcterms:created>
  <dcterms:modified xsi:type="dcterms:W3CDTF">2022-06-22T11:36:00Z</dcterms:modified>
</cp:coreProperties>
</file>