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A98" w:rsidRPr="001E4196" w:rsidRDefault="00760351" w:rsidP="00857A9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57A98"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857A98" w:rsidRPr="001E4196" w:rsidRDefault="00857A98" w:rsidP="001E419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 внесению изменений в </w:t>
      </w:r>
      <w:r w:rsidR="001E4196"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Генеральный план муниципального  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«Пашковский сельсовет» </w:t>
      </w:r>
    </w:p>
    <w:p w:rsidR="00857A98" w:rsidRPr="001E4196" w:rsidRDefault="00857A98" w:rsidP="001E419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Курского района Курской области.</w:t>
      </w:r>
    </w:p>
    <w:p w:rsidR="00857A98" w:rsidRPr="001E4196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57A98" w:rsidRPr="001E4196" w:rsidRDefault="00857A98" w:rsidP="00857A98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10A9" w:rsidRPr="001E4196">
        <w:rPr>
          <w:rFonts w:ascii="Times New Roman" w:hAnsi="Times New Roman" w:cs="Times New Roman"/>
          <w:sz w:val="24"/>
          <w:szCs w:val="24"/>
        </w:rPr>
        <w:t>д. Алябьево</w:t>
      </w:r>
      <w:r w:rsidRPr="001E4196">
        <w:rPr>
          <w:rFonts w:ascii="Times New Roman" w:hAnsi="Times New Roman" w:cs="Times New Roman"/>
          <w:sz w:val="24"/>
          <w:szCs w:val="24"/>
        </w:rPr>
        <w:t xml:space="preserve"> в 11.00 час (здание МКУК «</w:t>
      </w:r>
      <w:proofErr w:type="spellStart"/>
      <w:r w:rsidRPr="001E4196">
        <w:rPr>
          <w:rFonts w:ascii="Times New Roman" w:hAnsi="Times New Roman" w:cs="Times New Roman"/>
          <w:sz w:val="24"/>
          <w:szCs w:val="24"/>
        </w:rPr>
        <w:t>Чаплыгинский</w:t>
      </w:r>
      <w:proofErr w:type="spellEnd"/>
      <w:r w:rsidRPr="001E4196">
        <w:rPr>
          <w:rFonts w:ascii="Times New Roman" w:hAnsi="Times New Roman" w:cs="Times New Roman"/>
          <w:sz w:val="24"/>
          <w:szCs w:val="24"/>
        </w:rPr>
        <w:t xml:space="preserve"> сельский клуб»)</w:t>
      </w:r>
    </w:p>
    <w:p w:rsidR="00857A98" w:rsidRPr="001E4196" w:rsidRDefault="00857A98" w:rsidP="00857A98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1E4196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1E4196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="00FB471F"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10 декабря</w:t>
      </w: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>Материалы по внесению изменений в Генеральный план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по внесению изменений в Генеральный план все желающие могли ознакомиться </w:t>
      </w:r>
      <w:r w:rsidR="001E4196">
        <w:rPr>
          <w:rFonts w:ascii="Times New Roman" w:hAnsi="Times New Roman" w:cs="Times New Roman"/>
          <w:sz w:val="24"/>
          <w:szCs w:val="24"/>
        </w:rPr>
        <w:t>с 01 октября</w:t>
      </w:r>
      <w:r w:rsidR="00FB471F" w:rsidRPr="001E4196">
        <w:rPr>
          <w:rFonts w:ascii="Times New Roman" w:hAnsi="Times New Roman" w:cs="Times New Roman"/>
          <w:sz w:val="24"/>
          <w:szCs w:val="24"/>
        </w:rPr>
        <w:t xml:space="preserve">  2018  года до 07 декабря</w:t>
      </w:r>
      <w:r w:rsidRPr="001E4196">
        <w:rPr>
          <w:rFonts w:ascii="Times New Roman" w:hAnsi="Times New Roman" w:cs="Times New Roman"/>
          <w:sz w:val="24"/>
          <w:szCs w:val="24"/>
        </w:rPr>
        <w:t xml:space="preserve">  2018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</w:p>
    <w:p w:rsidR="00857A98" w:rsidRPr="001E4196" w:rsidRDefault="001E4196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="00857A98"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57A98" w:rsidRPr="001E4196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857A98" w:rsidRPr="001E4196" w:rsidRDefault="00857A98" w:rsidP="00857A9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857A98" w:rsidRPr="001E4196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857A98" w:rsidRPr="001E4196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857A98" w:rsidRPr="001E4196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857A98" w:rsidRPr="001E4196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В публичных слушаниях приняли участие жители д.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Алябьево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1E4196">
        <w:rPr>
          <w:rFonts w:ascii="Times New Roman" w:hAnsi="Times New Roman" w:cs="Times New Roman"/>
          <w:sz w:val="24"/>
          <w:szCs w:val="24"/>
        </w:rPr>
        <w:t>1 чел</w:t>
      </w:r>
      <w:r w:rsidR="001E4196">
        <w:rPr>
          <w:rFonts w:ascii="Times New Roman" w:hAnsi="Times New Roman" w:cs="Times New Roman"/>
          <w:sz w:val="24"/>
          <w:szCs w:val="24"/>
        </w:rPr>
        <w:t>овек (приложение №1)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: Рассмотрение материалов по внесению изменений в Генеральный план муниципального образования «Пашковский сельсовет» Курского района Курской области, разработанног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 внесения изменений в Генеральный план муниципального образования «Пашковский сельсовет» Курского района Курской области.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Он сообщил, что публичные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 w:rsidR="00FB471F"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B471F"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области от 01.10.2018года  № 111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«О назначении публичных слушаний  по  внесению изменений в  Генеральный план   муниципального образования «Пашковский сельсовет» Курского  района Курской области».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   Председательствующий огласил вопросы, выносимые на публичные слушания,  ознакомил присутствующих с внесением изменений в Генеральный план муниципального образования «Пашковский сельсовет» Курского района Курской области. Внесения изменений в Генеральный план муниципального образования «Пашковский сельсовет» Курского района Курской области разработан ООО «Архитектурное бюро».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Генплан состоит из обобщенных схем по анализу современного состояния территории с рассмотрением проблем и направлений ее комплексного перспективного развития, включая вопросы градостроительного (территориального и функционального) зонирования территории муниципального образования «Пашковский сельсовет» Курского района Курской области, размещения объектов социального обслуживания населения, развития производственно-коммунальной и инженерно-транспортной инфраструктуры, объектов и сетей инженерно-технического обеспечения, ограничений по отношению к объектам культурного наследия и особо охраняемым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территориям, анализа источников риска возникновения чрезвычайных ситуаций и требований пожарной безопасности.</w:t>
      </w:r>
    </w:p>
    <w:p w:rsidR="00857A98" w:rsidRPr="001E4196" w:rsidRDefault="00857A98" w:rsidP="00857A98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Генплан является муниципальным нормативно-правовым актом и, учитывая местную специфику, регламентирует градостроительную деятельность на территории сельского поселения, основные направления и принципы которой определены в рамках реализуемой муниципальной градостроительной политики, формируемой утвержденной градостроительной документацией.</w:t>
      </w:r>
      <w:proofErr w:type="gramEnd"/>
    </w:p>
    <w:p w:rsidR="00857A98" w:rsidRPr="001E4196" w:rsidRDefault="00857A98" w:rsidP="00857A98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Генплан действует в пределах границ муниципального образования «Пашковский сельсовет» Курского района Курской области. Положения генплана обязательны для исполнения всеми субъектами градостроительных отношений, в том числе органами государственной власти и местного самоуправления, физическими и юридическими лицами. Генеральный план является основой для разработки Правил землепользования и застройки муниципального образования «Пашковский сельсовет» Курского района Курской области, как основного документа градостроительного зонирования, в котором установлены территориальные зоны.</w:t>
      </w:r>
    </w:p>
    <w:p w:rsid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 Председательствующий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предложенные изменения в Генеральный план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внесению изменений в Генеральный план муниципального образования «Пашковский сельсовет» Курского района Курской области считать состоявшимися.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 Одобрить внесения изменений в Генеральный план муниципального образования «Пашковский сельсовет» Курского района Курской области. 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3. Направить проект внесения изменений в Генеральный план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857A98" w:rsidRPr="001E4196" w:rsidRDefault="00857A98" w:rsidP="00857A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 внесения изменений в Генеральный план муниципального образования «Пашковский сельсовет» Курского района Курской области будет размещен на</w:t>
      </w:r>
      <w:r w:rsidR="000A06D2"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r w:rsidR="000A06D2" w:rsidRPr="001E4196">
        <w:rPr>
          <w:rFonts w:ascii="Times New Roman" w:hAnsi="Times New Roman" w:cs="Times New Roman"/>
          <w:color w:val="000000"/>
          <w:sz w:val="24"/>
          <w:szCs w:val="24"/>
        </w:rPr>
        <w:t>http://pashkovskiy.rkursk.ru/.</w:t>
      </w:r>
    </w:p>
    <w:p w:rsidR="00857A98" w:rsidRPr="001E4196" w:rsidRDefault="00857A98" w:rsidP="00857A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7A98" w:rsidRPr="001E4196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857A98" w:rsidRPr="00546D60" w:rsidRDefault="00857A98" w:rsidP="00857A9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Спасибо за обсуждение. На этом публичные слушания по внесения изменений в Генеральный план муниципального образования «Пашковский сельсовет» Курского района Курской области объявляю закрытыми.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57A98" w:rsidRPr="001E4196" w:rsidRDefault="00857A98" w:rsidP="00857A9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857A98" w:rsidRPr="001E4196" w:rsidRDefault="00857A98" w:rsidP="00857A9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57A98" w:rsidRPr="001E4196" w:rsidRDefault="00D0337B" w:rsidP="00857A9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="00857A98"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857A98"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57A98" w:rsidRPr="001E4196" w:rsidRDefault="00857A98" w:rsidP="00857A98">
      <w:pPr>
        <w:rPr>
          <w:rFonts w:ascii="Times New Roman" w:hAnsi="Times New Roman" w:cs="Times New Roman"/>
          <w:sz w:val="24"/>
          <w:szCs w:val="24"/>
        </w:rPr>
      </w:pPr>
    </w:p>
    <w:p w:rsidR="00F36555" w:rsidRDefault="00F36555">
      <w:pPr>
        <w:rPr>
          <w:sz w:val="24"/>
          <w:szCs w:val="24"/>
        </w:rPr>
      </w:pPr>
    </w:p>
    <w:p w:rsidR="002827E4" w:rsidRDefault="002827E4">
      <w:pPr>
        <w:rPr>
          <w:sz w:val="24"/>
          <w:szCs w:val="24"/>
        </w:rPr>
      </w:pPr>
    </w:p>
    <w:p w:rsidR="002827E4" w:rsidRDefault="002827E4">
      <w:pPr>
        <w:rPr>
          <w:sz w:val="24"/>
          <w:szCs w:val="24"/>
        </w:rPr>
      </w:pPr>
    </w:p>
    <w:p w:rsidR="002827E4" w:rsidRDefault="002827E4">
      <w:pPr>
        <w:rPr>
          <w:sz w:val="24"/>
          <w:szCs w:val="24"/>
        </w:rPr>
      </w:pPr>
    </w:p>
    <w:p w:rsidR="002827E4" w:rsidRDefault="002827E4">
      <w:pPr>
        <w:rPr>
          <w:sz w:val="24"/>
          <w:szCs w:val="24"/>
        </w:rPr>
      </w:pPr>
    </w:p>
    <w:p w:rsidR="002827E4" w:rsidRDefault="002827E4">
      <w:pPr>
        <w:rPr>
          <w:sz w:val="24"/>
          <w:szCs w:val="24"/>
        </w:rPr>
      </w:pPr>
    </w:p>
    <w:p w:rsidR="002827E4" w:rsidRDefault="002827E4">
      <w:pPr>
        <w:rPr>
          <w:sz w:val="24"/>
          <w:szCs w:val="24"/>
        </w:rPr>
      </w:pPr>
    </w:p>
    <w:p w:rsidR="002827E4" w:rsidRDefault="002827E4">
      <w:pPr>
        <w:rPr>
          <w:sz w:val="24"/>
          <w:szCs w:val="24"/>
        </w:rPr>
      </w:pPr>
    </w:p>
    <w:p w:rsidR="002827E4" w:rsidRDefault="002827E4">
      <w:pPr>
        <w:rPr>
          <w:sz w:val="24"/>
          <w:szCs w:val="24"/>
        </w:rPr>
      </w:pPr>
    </w:p>
    <w:p w:rsidR="00546D60" w:rsidRDefault="00546D60">
      <w:pPr>
        <w:rPr>
          <w:sz w:val="24"/>
          <w:szCs w:val="24"/>
        </w:rPr>
      </w:pPr>
    </w:p>
    <w:p w:rsidR="00546D60" w:rsidRDefault="00546D60">
      <w:pPr>
        <w:rPr>
          <w:sz w:val="24"/>
          <w:szCs w:val="24"/>
        </w:rPr>
      </w:pPr>
    </w:p>
    <w:p w:rsidR="002827E4" w:rsidRDefault="002827E4">
      <w:pPr>
        <w:rPr>
          <w:sz w:val="24"/>
          <w:szCs w:val="24"/>
        </w:rPr>
      </w:pPr>
    </w:p>
    <w:p w:rsidR="002827E4" w:rsidRPr="002827E4" w:rsidRDefault="002827E4" w:rsidP="002827E4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 по рассмотрению 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Генерального плана муниципального образования 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>
        <w:rPr>
          <w:rFonts w:ascii="Times New Roman" w:hAnsi="Times New Roman" w:cs="Times New Roman"/>
          <w:sz w:val="24"/>
          <w:szCs w:val="24"/>
        </w:rPr>
        <w:t>т 10.12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827E4" w:rsidRPr="002827E4" w:rsidRDefault="002827E4" w:rsidP="002827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27E4" w:rsidRPr="002827E4" w:rsidRDefault="002827E4" w:rsidP="002827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2827E4" w:rsidRPr="002827E4" w:rsidRDefault="002827E4" w:rsidP="002827E4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2827E4" w:rsidRPr="002827E4" w:rsidRDefault="002827E4" w:rsidP="002827E4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proofErr w:type="gramStart"/>
      <w:r w:rsidRPr="002827E4">
        <w:rPr>
          <w:rFonts w:ascii="Times New Roman" w:hAnsi="Times New Roman" w:cs="Times New Roman"/>
          <w:sz w:val="24"/>
          <w:szCs w:val="24"/>
        </w:rPr>
        <w:t>Генеральный</w:t>
      </w:r>
      <w:proofErr w:type="gramEnd"/>
      <w:r w:rsidRPr="002827E4">
        <w:rPr>
          <w:rFonts w:ascii="Times New Roman" w:hAnsi="Times New Roman" w:cs="Times New Roman"/>
          <w:sz w:val="24"/>
          <w:szCs w:val="24"/>
        </w:rPr>
        <w:t xml:space="preserve"> плана муниципального образования</w:t>
      </w:r>
    </w:p>
    <w:p w:rsidR="002827E4" w:rsidRPr="002827E4" w:rsidRDefault="002827E4" w:rsidP="002827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2827E4" w:rsidRPr="002827E4" w:rsidRDefault="002827E4" w:rsidP="002827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Алябьево</w:t>
      </w:r>
      <w:proofErr w:type="spellEnd"/>
    </w:p>
    <w:p w:rsidR="002827E4" w:rsidRPr="002827E4" w:rsidRDefault="002827E4" w:rsidP="002827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10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827E4" w:rsidRPr="002827E4" w:rsidRDefault="002827E4" w:rsidP="002827E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2827E4" w:rsidRPr="002827E4" w:rsidTr="0014661D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7E4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827E4" w:rsidRPr="002827E4" w:rsidRDefault="002827E4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827E4" w:rsidRPr="002827E4" w:rsidRDefault="002827E4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827E4" w:rsidRPr="002827E4" w:rsidRDefault="002827E4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27E4" w:rsidRPr="002827E4" w:rsidRDefault="002827E4" w:rsidP="002827E4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7E4" w:rsidRPr="002827E4" w:rsidRDefault="002827E4" w:rsidP="002827E4">
      <w:pPr>
        <w:rPr>
          <w:rFonts w:ascii="Times New Roman" w:hAnsi="Times New Roman" w:cs="Times New Roman"/>
          <w:sz w:val="24"/>
          <w:szCs w:val="24"/>
        </w:rPr>
      </w:pPr>
    </w:p>
    <w:p w:rsidR="002827E4" w:rsidRPr="002827E4" w:rsidRDefault="002827E4" w:rsidP="002827E4">
      <w:pPr>
        <w:rPr>
          <w:rFonts w:ascii="Times New Roman" w:hAnsi="Times New Roman" w:cs="Times New Roman"/>
          <w:sz w:val="24"/>
          <w:szCs w:val="24"/>
        </w:rPr>
      </w:pPr>
    </w:p>
    <w:p w:rsidR="002827E4" w:rsidRPr="002827E4" w:rsidRDefault="002827E4" w:rsidP="00282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2827E4" w:rsidRPr="002827E4" w:rsidRDefault="002827E4" w:rsidP="00282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7E4" w:rsidRPr="002827E4" w:rsidRDefault="002827E4" w:rsidP="00282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С.С.</w:t>
      </w:r>
    </w:p>
    <w:p w:rsidR="002827E4" w:rsidRPr="002827E4" w:rsidRDefault="002827E4" w:rsidP="002827E4">
      <w:pPr>
        <w:rPr>
          <w:rFonts w:ascii="Times New Roman" w:hAnsi="Times New Roman" w:cs="Times New Roman"/>
          <w:sz w:val="24"/>
          <w:szCs w:val="24"/>
        </w:rPr>
      </w:pPr>
    </w:p>
    <w:p w:rsidR="002827E4" w:rsidRPr="002827E4" w:rsidRDefault="002827E4">
      <w:pPr>
        <w:rPr>
          <w:rFonts w:ascii="Times New Roman" w:hAnsi="Times New Roman" w:cs="Times New Roman"/>
          <w:sz w:val="24"/>
          <w:szCs w:val="24"/>
        </w:rPr>
      </w:pPr>
    </w:p>
    <w:p w:rsidR="00AC793D" w:rsidRPr="002827E4" w:rsidRDefault="00AC793D">
      <w:pPr>
        <w:rPr>
          <w:rFonts w:ascii="Times New Roman" w:hAnsi="Times New Roman" w:cs="Times New Roman"/>
          <w:sz w:val="24"/>
          <w:szCs w:val="24"/>
        </w:rPr>
      </w:pPr>
    </w:p>
    <w:sectPr w:rsidR="00AC793D" w:rsidRPr="002827E4" w:rsidSect="00D53F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7A98"/>
    <w:rsid w:val="0001461A"/>
    <w:rsid w:val="000A06D2"/>
    <w:rsid w:val="001E4196"/>
    <w:rsid w:val="002827E4"/>
    <w:rsid w:val="00436D4B"/>
    <w:rsid w:val="004814C9"/>
    <w:rsid w:val="004C3E18"/>
    <w:rsid w:val="00515D0D"/>
    <w:rsid w:val="00546D60"/>
    <w:rsid w:val="00630B58"/>
    <w:rsid w:val="007110A9"/>
    <w:rsid w:val="00760351"/>
    <w:rsid w:val="00851AD5"/>
    <w:rsid w:val="00857A98"/>
    <w:rsid w:val="009A3FD1"/>
    <w:rsid w:val="00AC793D"/>
    <w:rsid w:val="00BA5943"/>
    <w:rsid w:val="00D0337B"/>
    <w:rsid w:val="00EA68AC"/>
    <w:rsid w:val="00EF3F8C"/>
    <w:rsid w:val="00F31D0F"/>
    <w:rsid w:val="00F36555"/>
    <w:rsid w:val="00FB4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1983</Words>
  <Characters>11306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2018-12-10T09:12:00Z</cp:lastPrinted>
  <dcterms:created xsi:type="dcterms:W3CDTF">2018-10-09T09:16:00Z</dcterms:created>
  <dcterms:modified xsi:type="dcterms:W3CDTF">2018-12-10T09:14:00Z</dcterms:modified>
</cp:coreProperties>
</file>