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2F" w:rsidRPr="008A502F" w:rsidRDefault="008A502F" w:rsidP="008A502F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502F">
        <w:rPr>
          <w:rFonts w:ascii="Times New Roman" w:hAnsi="Times New Roman" w:cs="Times New Roman"/>
          <w:sz w:val="28"/>
          <w:szCs w:val="28"/>
        </w:rPr>
        <w:tab/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ГЛАВЫ Пашковского сельсовета о результатах </w:t>
      </w:r>
      <w:proofErr w:type="gramStart"/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 Администрации Пашковского сельсовета Курского района курской области</w:t>
      </w:r>
      <w:proofErr w:type="gramEnd"/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2018 год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  ГЛАВЫ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Пашковского  сельсовета  о  результатах </w:t>
      </w:r>
      <w:proofErr w:type="gramStart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Администрации Пашковского сельсовета Курского района курской области</w:t>
      </w:r>
      <w:proofErr w:type="gramEnd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2018 год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   УВАЖАЕМЫЕ  ДЕПУТАТЫ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присутствующие!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Муниципальное образование «Пашковский сельсовет» Курского района Курской области образовано  в соответствии с Законом Курской области «О муниципальных образованиях Курской области» и имеет статус муниципального образования.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Территория и границы Пашковского сельсовета определены границами, существующими на момент образования муниципального образования.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Муниципальное образование «Пашковский сельсовет» осуществляет  свою деятельность на основе Устава МО «Пашковский сельсовет» Курского района, зарегистрированного в Управлении Министерства Юстиции Российской Федерации 23 августа 2005 года и вносимых изменений, руководствуясь 131 Федеральным Законом, принятым 6 октября 2003 года «Об общих принципах организации местного самоуправления в РФ», другими Федеральными законами, Конституцией РФ, Законами Курской области.</w:t>
      </w:r>
    </w:p>
    <w:p w:rsid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63F" w:rsidRDefault="0036263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Общая площадь муниципального образования составляет 7147 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населения по состоянию на 1 января  составляет 2050чел..</w:t>
      </w:r>
    </w:p>
    <w:p w:rsidR="0036263F" w:rsidRDefault="0036263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центр –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аплыгина. В состав </w:t>
      </w:r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Пашковского сельсовета входят 13 населенных пунктов:</w:t>
      </w:r>
    </w:p>
    <w:p w:rsidR="0098140A" w:rsidRDefault="00B85DF1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аплыгина, хутор Реутов, д.1-е </w:t>
      </w:r>
      <w:proofErr w:type="spellStart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Курасово</w:t>
      </w:r>
      <w:proofErr w:type="spellEnd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д.2-е </w:t>
      </w:r>
      <w:proofErr w:type="spellStart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Курасово</w:t>
      </w:r>
      <w:proofErr w:type="spellEnd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д.Денисово</w:t>
      </w:r>
      <w:proofErr w:type="spellEnd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д.Киреевка</w:t>
      </w:r>
      <w:proofErr w:type="spellEnd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д.Волобуево</w:t>
      </w:r>
      <w:proofErr w:type="spellEnd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д.Овсянниково</w:t>
      </w:r>
      <w:proofErr w:type="spellEnd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с.Глебово,д.Сапогово</w:t>
      </w:r>
      <w:proofErr w:type="spellEnd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д.Мошкино, </w:t>
      </w:r>
      <w:proofErr w:type="spellStart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д.Алябьево</w:t>
      </w:r>
      <w:proofErr w:type="spellEnd"/>
      <w:r w:rsidR="0098140A">
        <w:rPr>
          <w:rFonts w:ascii="Times New Roman" w:eastAsia="Times New Roman" w:hAnsi="Times New Roman" w:cs="Times New Roman"/>
          <w:color w:val="000000"/>
          <w:sz w:val="28"/>
          <w:szCs w:val="28"/>
        </w:rPr>
        <w:t>, д.Пашково.</w:t>
      </w:r>
    </w:p>
    <w:p w:rsidR="0098140A" w:rsidRDefault="0098140A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A" w:rsidRDefault="0098140A" w:rsidP="009814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Пашковского 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производственную деятельность осуществляют следующие предприятия:</w:t>
      </w:r>
    </w:p>
    <w:p w:rsidR="00B85DF1" w:rsidRDefault="00B85DF1" w:rsidP="009814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A" w:rsidRDefault="0098140A" w:rsidP="009814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зерновая компания»,   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«Грибная радуга».</w:t>
      </w:r>
    </w:p>
    <w:p w:rsidR="0098140A" w:rsidRDefault="0098140A" w:rsidP="009814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98140A" w:rsidRPr="008A502F" w:rsidRDefault="0098140A" w:rsidP="009814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частный бизнес. На территории Пашковского сельсовета функционирует 4 магазина ПО «Курское», частный магази</w:t>
      </w:r>
      <w:r w:rsidR="00B85DF1">
        <w:rPr>
          <w:rFonts w:ascii="Times New Roman" w:eastAsia="Times New Roman" w:hAnsi="Times New Roman" w:cs="Times New Roman"/>
          <w:color w:val="000000"/>
          <w:sz w:val="28"/>
          <w:szCs w:val="28"/>
        </w:rPr>
        <w:t>н «Имидж», ООО «Мир сладостей»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45F" w:rsidRPr="008A502F" w:rsidRDefault="0098140A" w:rsidP="001934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345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  сферой  торговли  ставятся следующие задачи: улучшение  культуры и качества обслуживания населения, развитие материально-технической базы торговых предприятий.</w:t>
      </w:r>
    </w:p>
    <w:p w:rsidR="0098140A" w:rsidRPr="008A502F" w:rsidRDefault="0098140A" w:rsidP="009814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A" w:rsidRDefault="0098140A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A" w:rsidRDefault="009F7F1C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сфера представлена: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Глебовская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Чаплыгинская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сельская библиотека»,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Чаплыгинский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клуб»,</w:t>
      </w:r>
    </w:p>
    <w:p w:rsidR="009F7F1C" w:rsidRDefault="009F7F1C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Чаплыгинский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ФАП»,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Курасовский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ФАП».</w:t>
      </w:r>
    </w:p>
    <w:p w:rsidR="009F7F1C" w:rsidRDefault="009F7F1C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574" w:rsidRDefault="00527574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Жилищный фонд Пашковского сельсовета составляет 58тыс.кв.м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527574" w:rsidRDefault="00527574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Одиночное протяжение уличной газовой сети составляет 57км.</w:t>
      </w:r>
    </w:p>
    <w:p w:rsidR="00527574" w:rsidRDefault="00527574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Пашковского сельсовета все населенные пункты газифицированы. Все объекты социальной инфраструктуры газифицированы.</w:t>
      </w:r>
    </w:p>
    <w:p w:rsidR="00527574" w:rsidRDefault="00527574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Одиночное протяжение уличной водопроводной сети составляет 19км.</w:t>
      </w:r>
    </w:p>
    <w:p w:rsidR="00527574" w:rsidRDefault="00527574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527574" w:rsidRDefault="00527574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Представительный орган  Пашковского сельсовета  - Собрание депутатов, состоящее из 10 человек.</w:t>
      </w:r>
    </w:p>
    <w:p w:rsidR="00527574" w:rsidRPr="008A502F" w:rsidRDefault="00527574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деятельности депутатов Пашковского сельсовета установлен регламентом Собрания депутатов.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На заседаниях Собрания депутатов рассматриваются различные  вопросы и принимаются решения,  касающиеся и относящиеся  к полномочиям органов местного самоуправления.</w:t>
      </w:r>
    </w:p>
    <w:p w:rsidR="00527574" w:rsidRDefault="00527574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В 2018 году было проведено 9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</w:t>
      </w:r>
      <w:r w:rsidR="004F0028">
        <w:rPr>
          <w:rFonts w:ascii="Times New Roman" w:eastAsia="Times New Roman" w:hAnsi="Times New Roman" w:cs="Times New Roman"/>
          <w:color w:val="000000"/>
          <w:sz w:val="28"/>
          <w:szCs w:val="28"/>
        </w:rPr>
        <w:t>еданий Собрания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них было принято 35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502F" w:rsidRDefault="00527574" w:rsidP="004F002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Собрания депутатов регулярно направляются на проверку в прокуратуру Курского района. Имели место протесты прокуратуры на некоторые решения, как несоответствующие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4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законодательству, после чего незамедлительно принимались решения для приведения правовых актов в соответствие с законодательством.</w:t>
      </w:r>
    </w:p>
    <w:p w:rsidR="0014757C" w:rsidRDefault="0014757C" w:rsidP="004F002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заседаниях Собрания депутатов заслушивался Глава сельсовета о проделанной работе, а также об исполнении бюджета сельсовета.</w:t>
      </w:r>
    </w:p>
    <w:p w:rsidR="00766BD5" w:rsidRPr="008A502F" w:rsidRDefault="00766BD5" w:rsidP="00766B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 Администрацией сельсовета  ежедневно осуществляется  прием граждан по различным вопросам, хотя у нас установлены приемные дн</w:t>
      </w:r>
      <w:proofErr w:type="gramStart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понедельник, пятница,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мы принимаем каждый день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. Со всеми обращающимися проводятся разъяснительные беседы, выдаются необходимые документы, если мы не  компетентны в решении какого либо вопроса, то советуем в какую организацию обратиться, для того чтобы помочь человеку в решении его проблемы.</w:t>
      </w:r>
    </w:p>
    <w:p w:rsidR="00766BD5" w:rsidRDefault="00766BD5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812E8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2018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Администрации сельсовета осуществлялось    межведомственное электронное взаимодействие с организациями</w:t>
      </w:r>
      <w:r w:rsidR="00B8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,  Налоговой инспекцией, Пенсионным фондом.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сделано за год более тысячи запросов</w:t>
      </w:r>
      <w:proofErr w:type="gramStart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предоставляются услуги, в том числе в электронном виде,  выдаются справки</w:t>
      </w:r>
      <w:r w:rsidR="00B8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B8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архивные выписки</w:t>
      </w:r>
      <w:r w:rsidR="001934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8A502F" w:rsidRPr="008A502F" w:rsidRDefault="0019345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Бюджетная  политика Паш</w:t>
      </w:r>
      <w:r w:rsidR="008A502F"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ковского сельсовета Курского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в 2018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году была направлена   на обеспечение роста доходов, на финансирование в полном объеме  всех  социально-значимых  расходов, 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предусмотренных бюджетом, недопущение образования  кредиторской задолженности  по первоочередным  расходам, оптимизацию       и повышение  эффективности  бюджетных расходов,  создание условий  для исполнения     органами   местного самоуправления  закрепленных за ними полномочий.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="00BF5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 Паш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ковского сельсовета Курского</w:t>
      </w:r>
      <w:r w:rsidR="009B6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  Курской области за 2018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193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 по  доходам   на 100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%</w:t>
      </w:r>
      <w:r w:rsidR="0019345F">
        <w:rPr>
          <w:rFonts w:ascii="Times New Roman" w:eastAsia="Times New Roman" w:hAnsi="Times New Roman" w:cs="Times New Roman"/>
          <w:color w:val="000000"/>
          <w:sz w:val="28"/>
          <w:szCs w:val="28"/>
        </w:rPr>
        <w:t>  в бюджет поступило 416</w:t>
      </w:r>
      <w:r w:rsidR="004F0028">
        <w:rPr>
          <w:rFonts w:ascii="Times New Roman" w:eastAsia="Times New Roman" w:hAnsi="Times New Roman" w:cs="Times New Roman"/>
          <w:color w:val="000000"/>
          <w:sz w:val="28"/>
          <w:szCs w:val="28"/>
        </w:rPr>
        <w:t>7,9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Налоговые и неналоговые доходы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поступили  в сумме </w:t>
      </w:r>
      <w:r w:rsidR="004F0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3072,8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   безвозмездные  поступления  от бюджетов других  уровней – </w:t>
      </w:r>
      <w:r w:rsidR="00193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1095,2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тыс</w:t>
      </w:r>
      <w:proofErr w:type="gramStart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уб. или 100,0 %  плана.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Удельный</w:t>
      </w:r>
      <w:r w:rsidR="00193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  собственных доходов в 2018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056A06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056A06" w:rsidRPr="00056A06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056A06">
        <w:rPr>
          <w:rFonts w:ascii="Times New Roman" w:eastAsia="Times New Roman" w:hAnsi="Times New Roman" w:cs="Times New Roman"/>
          <w:sz w:val="28"/>
          <w:szCs w:val="28"/>
        </w:rPr>
        <w:t xml:space="preserve"> %, Источниками   налоговых доходов бюджета муниципального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  являлись: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налог на доходы физических лиц -  </w:t>
      </w:r>
      <w:r w:rsidR="00BF5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616,7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тыс. руб.;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налог на имущество физических лиц- </w:t>
      </w:r>
      <w:r w:rsidR="00BF5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121,</w:t>
      </w:r>
      <w:r w:rsidR="0005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уб.;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-земельный налог- </w:t>
      </w:r>
      <w:r w:rsidR="0005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1834,7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тыс</w:t>
      </w:r>
      <w:proofErr w:type="gramStart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уб.;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аренда за земли, </w:t>
      </w:r>
      <w:r w:rsidRPr="00056A06">
        <w:rPr>
          <w:rFonts w:ascii="Times New Roman" w:eastAsia="Times New Roman" w:hAnsi="Times New Roman" w:cs="Times New Roman"/>
          <w:sz w:val="28"/>
          <w:szCs w:val="28"/>
        </w:rPr>
        <w:t>находящиеся в собственности муниципального образования- </w:t>
      </w:r>
      <w:r w:rsidR="00056A06" w:rsidRPr="00056A06">
        <w:rPr>
          <w:rFonts w:ascii="Times New Roman" w:eastAsia="Times New Roman" w:hAnsi="Times New Roman" w:cs="Times New Roman"/>
          <w:b/>
          <w:bCs/>
          <w:sz w:val="28"/>
          <w:szCs w:val="28"/>
        </w:rPr>
        <w:t>499,6</w:t>
      </w:r>
      <w:r w:rsidRPr="00056A06">
        <w:rPr>
          <w:rFonts w:ascii="Times New Roman" w:eastAsia="Times New Roman" w:hAnsi="Times New Roman" w:cs="Times New Roman"/>
          <w:sz w:val="28"/>
          <w:szCs w:val="28"/>
        </w:rPr>
        <w:t> тыс</w:t>
      </w:r>
      <w:proofErr w:type="gramStart"/>
      <w:r w:rsidRPr="00056A0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56A06">
        <w:rPr>
          <w:rFonts w:ascii="Times New Roman" w:eastAsia="Times New Roman" w:hAnsi="Times New Roman" w:cs="Times New Roman"/>
          <w:sz w:val="28"/>
          <w:szCs w:val="28"/>
        </w:rPr>
        <w:t>уб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Расходы бюджета</w:t>
      </w:r>
      <w:r w:rsidR="00BF5325">
        <w:rPr>
          <w:rFonts w:ascii="Times New Roman" w:eastAsia="Times New Roman" w:hAnsi="Times New Roman" w:cs="Times New Roman"/>
          <w:color w:val="000000"/>
          <w:sz w:val="28"/>
          <w:szCs w:val="28"/>
        </w:rPr>
        <w:t> Пашковского сельсовета   за   2018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  составили  </w:t>
      </w:r>
      <w:r w:rsidR="0005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3892,3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тыс. руб. т.е.   что на </w:t>
      </w:r>
      <w:r w:rsidR="0005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275,6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тыс</w:t>
      </w:r>
      <w:proofErr w:type="gramStart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уб. </w:t>
      </w:r>
      <w:r w:rsidR="00056A06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полученных доходов.     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Исполнение бюджета   по расходам составило </w:t>
      </w:r>
      <w:r w:rsidR="0005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66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%. </w:t>
      </w:r>
      <w:r w:rsidR="00897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исполнен  с </w:t>
      </w:r>
      <w:proofErr w:type="spellStart"/>
      <w:r w:rsidR="00056A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профицитом</w:t>
      </w:r>
      <w:proofErr w:type="spellEnd"/>
      <w:r w:rsidR="00901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 </w:t>
      </w:r>
      <w:r w:rsidR="0005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275,6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тыс. руб.</w:t>
      </w:r>
    </w:p>
    <w:p w:rsidR="008A502F" w:rsidRPr="008A502F" w:rsidRDefault="00BF5325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Бюджет Пашковского сельсовета на 2018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был направлен на исполнение расходных обязательств  закрепленных федеральным законом  от 16.10.2003 года №131 –ФЗ «Об общих принципах организации органов местного самоуправления   в Российской Федерации».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Расходы по 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 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общегосударственные вопросы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профинансированы  в сумме </w:t>
      </w:r>
      <w:r w:rsidR="005E1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2765,0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тыс. руб.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Default="008979D9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Расходы </w:t>
      </w:r>
      <w:r w:rsidRPr="00897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статье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Национальная безопасность и правоохранительная деятельность </w:t>
      </w:r>
      <w:r w:rsidRPr="008979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профинансированы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9D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139,9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уб. </w:t>
      </w:r>
    </w:p>
    <w:p w:rsidR="008979D9" w:rsidRPr="008A502F" w:rsidRDefault="008979D9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02F" w:rsidRPr="008A502F" w:rsidRDefault="00577907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Расходы по 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 </w:t>
      </w:r>
      <w:r w:rsidR="008A502F"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национальная экономика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профинансированы  в сумме </w:t>
      </w:r>
      <w:r w:rsidR="005E1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142,5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 тыс. руб. Средства  направлены на внесение в государственный кадастр недвижимости сведений о границах муниципальных образований и границах населенных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межевание кладбищ, внесение изменений в генеральный план и план землепользования и застройки Пашковского сельсовета Курского района.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5325" w:rsidRDefault="00577907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Start"/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Расходы на </w:t>
      </w:r>
      <w:r w:rsidR="008A502F"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благоустройство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профинансированы  в сумме </w:t>
      </w:r>
      <w:r w:rsidR="00BF5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80,0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 тыс. руб.</w:t>
      </w:r>
      <w:r w:rsidR="00BF5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приобретена детская площадка (для установки в д.1-е </w:t>
      </w:r>
      <w:proofErr w:type="spellStart"/>
      <w:r w:rsidR="00BF5325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Курасово</w:t>
      </w:r>
      <w:proofErr w:type="spellEnd"/>
      <w:r w:rsidR="00BF53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Расходы на </w:t>
      </w:r>
      <w:r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культуру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профинансированы  в сумме </w:t>
      </w:r>
      <w:r w:rsidR="00577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683,2</w:t>
      </w: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 тыс. руб.</w:t>
      </w:r>
    </w:p>
    <w:p w:rsidR="008979D9" w:rsidRDefault="008979D9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9D9" w:rsidRPr="008A502F" w:rsidRDefault="008979D9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9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8979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физическую культуру и 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профинансированы в сумме 3,0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уб.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577907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01.01.2018 года  согласно отчету об исполнении  бюджета  основные   рас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ходные обязательства на 2018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исполнены, не допущено образование кредиторской задолженности, не допущено образование  муниципального долга.</w:t>
      </w:r>
    </w:p>
    <w:p w:rsidR="008A502F" w:rsidRPr="008A502F" w:rsidRDefault="00BF5325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01.01. 2019</w:t>
      </w:r>
      <w:r w:rsidR="008A502F"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остаток собственных средств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на едином счете бюджета составил </w:t>
      </w:r>
      <w:r w:rsidR="008A502F"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77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2017,0</w:t>
      </w:r>
      <w:r w:rsidR="008A502F"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тыс.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502F" w:rsidRPr="008A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руб.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8A502F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502F" w:rsidRPr="008A502F" w:rsidRDefault="005E7F0D" w:rsidP="008A50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указаний прокуратуры в 2018 году администрацией Пашковского сельсовета были проведены мероприятия по оформлению объектов водоснабжения в собственность муниципального образования. Для этого был заключен договор на осуществлен</w:t>
      </w:r>
      <w:r w:rsidR="00E8196F">
        <w:rPr>
          <w:rFonts w:ascii="Times New Roman" w:eastAsia="Times New Roman" w:hAnsi="Times New Roman" w:cs="Times New Roman"/>
          <w:color w:val="000000"/>
          <w:sz w:val="28"/>
          <w:szCs w:val="28"/>
        </w:rPr>
        <w:t>ие кадастровых работ в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участков под водозаборными скважинами и водонапорными башнями. Земельные участки поставлены на кадастровый учет и затем предоставлены Постановлениями Администрации Курского района в постоянное бессрочное пользование. На объекты водоснабжения (8 шт.) на которые  имелись технические паспорта, были изготовлены кадастровыми инженерами технические планы, после чего до</w:t>
      </w:r>
      <w:r w:rsidR="00E8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кументация была направлена  в  </w:t>
      </w:r>
      <w:proofErr w:type="spellStart"/>
      <w:r w:rsidR="00E81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оформления в собственность.</w:t>
      </w:r>
    </w:p>
    <w:p w:rsidR="008A502F" w:rsidRPr="008A502F" w:rsidRDefault="008A502F" w:rsidP="001475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</w:p>
    <w:p w:rsidR="008A502F" w:rsidRDefault="00766BD5" w:rsidP="00BF53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2018 году в соответствии с судебным решением по инициативе прокуратуры Курского района, было создано муниципальное учреждение по обеспечению деятельности администрации «ОДА» с возложением на нее переданных полномочий по похоронному делу. </w:t>
      </w:r>
      <w:r w:rsidR="008A502F" w:rsidRPr="008A50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55DF" w:rsidRPr="008A502F" w:rsidRDefault="00B155DF" w:rsidP="00BF53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F" w:rsidRDefault="00E92B14" w:rsidP="00E9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 выделен земельный участок в счет земельных долей. Площадью 22,2 га, находящийся в собственности сельсовета по решению суда. В настоящее время дано объявление в газету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и по истечении 6 месяцев можно будет проводить аукцион по заключению договора аренды.</w:t>
      </w:r>
    </w:p>
    <w:p w:rsidR="00812E8F" w:rsidRDefault="00812E8F" w:rsidP="0081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Пашковский сельсовет участвовал  в программе  «Народный бюджет», а именно:</w:t>
      </w:r>
    </w:p>
    <w:p w:rsidR="00812E8F" w:rsidRDefault="00812E8F" w:rsidP="0081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построено 490м  участка дороги  в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12E8F" w:rsidRDefault="00812E8F" w:rsidP="0081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  250м  участка дороги 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ашково;</w:t>
      </w:r>
    </w:p>
    <w:p w:rsidR="00812E8F" w:rsidRDefault="00812E8F" w:rsidP="0081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водозаборная скважина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Глебово.</w:t>
      </w:r>
    </w:p>
    <w:p w:rsidR="00812E8F" w:rsidRDefault="00812E8F" w:rsidP="0081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2019 года по программе «Народный бюджет» в Пашковском сельсовета запланированы следующие объекты:</w:t>
      </w:r>
    </w:p>
    <w:p w:rsidR="004F0028" w:rsidRDefault="004F0028" w:rsidP="0081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участка дороги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апогово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ул.Новоселов;</w:t>
      </w:r>
    </w:p>
    <w:p w:rsidR="004F0028" w:rsidRDefault="004F0028" w:rsidP="0081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водонапорной башни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всянниково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0028" w:rsidRPr="00812E8F" w:rsidRDefault="004F0028" w:rsidP="0081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 бы поблагодарить депутатов за активное участие в решении самых различных вопросов.</w:t>
      </w:r>
    </w:p>
    <w:sectPr w:rsidR="004F0028" w:rsidRPr="00812E8F" w:rsidSect="0080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F0C" w:rsidRDefault="008B5F0C" w:rsidP="00527574">
      <w:pPr>
        <w:spacing w:after="0" w:line="240" w:lineRule="auto"/>
      </w:pPr>
      <w:r>
        <w:separator/>
      </w:r>
    </w:p>
  </w:endnote>
  <w:endnote w:type="continuationSeparator" w:id="1">
    <w:p w:rsidR="008B5F0C" w:rsidRDefault="008B5F0C" w:rsidP="0052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F0C" w:rsidRDefault="008B5F0C" w:rsidP="00527574">
      <w:pPr>
        <w:spacing w:after="0" w:line="240" w:lineRule="auto"/>
      </w:pPr>
      <w:r>
        <w:separator/>
      </w:r>
    </w:p>
  </w:footnote>
  <w:footnote w:type="continuationSeparator" w:id="1">
    <w:p w:rsidR="008B5F0C" w:rsidRDefault="008B5F0C" w:rsidP="00527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02F"/>
    <w:rsid w:val="00056A06"/>
    <w:rsid w:val="0014757C"/>
    <w:rsid w:val="0019345F"/>
    <w:rsid w:val="00286278"/>
    <w:rsid w:val="0036263F"/>
    <w:rsid w:val="00373F5D"/>
    <w:rsid w:val="004F0028"/>
    <w:rsid w:val="004F7A8C"/>
    <w:rsid w:val="00527574"/>
    <w:rsid w:val="00577907"/>
    <w:rsid w:val="005E1698"/>
    <w:rsid w:val="005E7F0D"/>
    <w:rsid w:val="00766BD5"/>
    <w:rsid w:val="00801BF0"/>
    <w:rsid w:val="00812E8F"/>
    <w:rsid w:val="008979D9"/>
    <w:rsid w:val="008A502F"/>
    <w:rsid w:val="008B5F0C"/>
    <w:rsid w:val="009012F4"/>
    <w:rsid w:val="0098140A"/>
    <w:rsid w:val="009B365D"/>
    <w:rsid w:val="009B63B5"/>
    <w:rsid w:val="009F7F1C"/>
    <w:rsid w:val="00B155DF"/>
    <w:rsid w:val="00B85DF1"/>
    <w:rsid w:val="00BF5325"/>
    <w:rsid w:val="00E730E3"/>
    <w:rsid w:val="00E8196F"/>
    <w:rsid w:val="00E92B14"/>
    <w:rsid w:val="00F31D85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502F"/>
    <w:rPr>
      <w:b/>
      <w:bCs/>
    </w:rPr>
  </w:style>
  <w:style w:type="character" w:styleId="a5">
    <w:name w:val="Emphasis"/>
    <w:basedOn w:val="a0"/>
    <w:uiPriority w:val="20"/>
    <w:qFormat/>
    <w:rsid w:val="008A502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52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574"/>
  </w:style>
  <w:style w:type="paragraph" w:styleId="a8">
    <w:name w:val="footer"/>
    <w:basedOn w:val="a"/>
    <w:link w:val="a9"/>
    <w:uiPriority w:val="99"/>
    <w:semiHidden/>
    <w:unhideWhenUsed/>
    <w:rsid w:val="0052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2019-11-07T08:46:00Z</cp:lastPrinted>
  <dcterms:created xsi:type="dcterms:W3CDTF">2019-11-01T12:08:00Z</dcterms:created>
  <dcterms:modified xsi:type="dcterms:W3CDTF">2019-11-08T07:28:00Z</dcterms:modified>
</cp:coreProperties>
</file>