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A2" w:rsidRDefault="00AB0D03">
      <w:r w:rsidRPr="00AB0D03">
        <w:t>http://1.8.6.75/reports/regreports/ap2013/</w:t>
      </w:r>
    </w:p>
    <w:sectPr w:rsidR="001B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B0D03"/>
    <w:rsid w:val="001B75A2"/>
    <w:rsid w:val="00AB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2021-10-04T09:02:00Z</dcterms:created>
  <dcterms:modified xsi:type="dcterms:W3CDTF">2021-10-04T09:02:00Z</dcterms:modified>
</cp:coreProperties>
</file>