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8E" w:rsidRDefault="00BE758E" w:rsidP="0076665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6">
        <w:rPr>
          <w:rFonts w:ascii="Times New Roman" w:hAnsi="Times New Roman"/>
          <w:b/>
          <w:bCs/>
          <w:sz w:val="28"/>
          <w:szCs w:val="28"/>
        </w:rPr>
        <w:t>Вопрос: Может ли заемщик после получения кредита отказаться от страховки и вернуть страховую премию?</w:t>
      </w:r>
    </w:p>
    <w:p w:rsidR="00BE758E" w:rsidRPr="00766656" w:rsidRDefault="00BE758E" w:rsidP="0076665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758E" w:rsidRPr="00766656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66656">
        <w:rPr>
          <w:rFonts w:ascii="Times New Roman" w:hAnsi="Times New Roman"/>
          <w:b/>
          <w:sz w:val="28"/>
          <w:szCs w:val="28"/>
        </w:rPr>
        <w:t xml:space="preserve">Отвечает помощник прокурора Курского района </w:t>
      </w:r>
      <w:r>
        <w:rPr>
          <w:rFonts w:ascii="Times New Roman" w:hAnsi="Times New Roman"/>
          <w:b/>
          <w:sz w:val="28"/>
          <w:szCs w:val="28"/>
        </w:rPr>
        <w:t>Титова Я.С.</w:t>
      </w:r>
      <w:r w:rsidRPr="00766656">
        <w:rPr>
          <w:rFonts w:ascii="Times New Roman" w:hAnsi="Times New Roman"/>
          <w:b/>
          <w:sz w:val="28"/>
          <w:szCs w:val="28"/>
        </w:rPr>
        <w:t>:</w:t>
      </w:r>
      <w:r w:rsidRPr="00766656">
        <w:rPr>
          <w:rFonts w:ascii="Times New Roman" w:hAnsi="Times New Roman"/>
          <w:bCs/>
          <w:sz w:val="28"/>
          <w:szCs w:val="28"/>
        </w:rPr>
        <w:t xml:space="preserve"> После получения кредита отказ от страховки возможен, однако связан с рисками повышения процентной ставки, досрочного взыскания кредита и некоторыми другими негативными последствиями.</w:t>
      </w:r>
    </w:p>
    <w:p w:rsidR="00BE758E" w:rsidRPr="009E2D11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66656">
        <w:rPr>
          <w:rFonts w:ascii="Times New Roman" w:hAnsi="Times New Roman"/>
          <w:bCs/>
          <w:sz w:val="28"/>
          <w:szCs w:val="28"/>
        </w:rPr>
        <w:t>Период, в течение которого заемщик (страхователь) вправе отказаться от договора добровольного страхования и вернуть страховую премию, называется периодом "охлаждения" и составляет 14 календарных дней со дня заключения этого договора. Отказаться от договора страхования в период "охлаждения" можно, если соблюдаются следующие условия:заключен договор добровольного страхования;</w:t>
      </w:r>
      <w:r w:rsidRPr="009E2D11">
        <w:rPr>
          <w:rFonts w:ascii="Times New Roman" w:hAnsi="Times New Roman"/>
          <w:bCs/>
          <w:sz w:val="28"/>
          <w:szCs w:val="28"/>
        </w:rPr>
        <w:t>страхователем выступает физическое лицо;в период "охлаждения" не наступили события, имеющие признаки страхового случая.</w:t>
      </w:r>
    </w:p>
    <w:p w:rsidR="00BE758E" w:rsidRPr="009E2D11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2D11">
        <w:rPr>
          <w:rFonts w:ascii="Times New Roman" w:hAnsi="Times New Roman"/>
          <w:bCs/>
          <w:sz w:val="28"/>
          <w:szCs w:val="28"/>
        </w:rPr>
        <w:t>Можно отказаться, в частности, от следующих видов страхования:1) страхование жизни на случай смерти, дожития до определенного возраста или срока либо наступления иного события;2) страхование от несчастных случаев и болезней;</w:t>
      </w:r>
    </w:p>
    <w:p w:rsidR="00BE758E" w:rsidRPr="009E2D11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2D11">
        <w:rPr>
          <w:rFonts w:ascii="Times New Roman" w:hAnsi="Times New Roman"/>
          <w:bCs/>
          <w:sz w:val="28"/>
          <w:szCs w:val="28"/>
        </w:rPr>
        <w:t>3) страхование средств наземного транспорта (за исключением железнодорожного);4) страхование имущества (за исключением транспортных средств).</w:t>
      </w:r>
    </w:p>
    <w:p w:rsidR="00BE758E" w:rsidRPr="009E2D11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2D11">
        <w:rPr>
          <w:rFonts w:ascii="Times New Roman" w:hAnsi="Times New Roman"/>
          <w:bCs/>
          <w:sz w:val="28"/>
          <w:szCs w:val="28"/>
        </w:rPr>
        <w:t>Размер возвращаемой страховой премии зависит от того, начался ли период страхования. Если вы отказались от страховки до даты начала периода страхования, то страховая премия возвращается в полном объеме, а если после, то страховщик вправе удержать часть страховой премии пропорционально сроку действия договора страхования.Срок возврата страховой премии составляет 10 рабочих дней со дня получения письменного заявления страхователя.</w:t>
      </w:r>
    </w:p>
    <w:p w:rsidR="00BE758E" w:rsidRPr="009E2D11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2D11">
        <w:rPr>
          <w:rFonts w:ascii="Times New Roman" w:hAnsi="Times New Roman"/>
          <w:b/>
          <w:bCs/>
          <w:sz w:val="28"/>
          <w:szCs w:val="28"/>
        </w:rPr>
        <w:t>Отказ от страховки за пределами периода "охлаждения"</w:t>
      </w:r>
    </w:p>
    <w:p w:rsidR="00BE758E" w:rsidRPr="009E2D11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2D11">
        <w:rPr>
          <w:rFonts w:ascii="Times New Roman" w:hAnsi="Times New Roman"/>
          <w:bCs/>
          <w:sz w:val="28"/>
          <w:szCs w:val="28"/>
        </w:rPr>
        <w:t>По общему правилу вы вправе отказаться от договора страхования в любое время.В случае досрочного отказа от договора страхования уплаченная страховщику страховая премия не возвращается, если договором не предусмотрено иное. Поэтому, прежде чем отказаться от договора страхования, рекомендуем ознакомиться с его условиями.Таким образом, по общему правилу возврат страховой премии за пределами периода "охлаждения" невозможен, но в договоре страхования могут быть исключения.</w:t>
      </w:r>
    </w:p>
    <w:p w:rsidR="00BE758E" w:rsidRPr="009E2D11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2D11">
        <w:rPr>
          <w:rFonts w:ascii="Times New Roman" w:hAnsi="Times New Roman"/>
          <w:b/>
          <w:bCs/>
          <w:sz w:val="28"/>
          <w:szCs w:val="28"/>
        </w:rPr>
        <w:t>Последствия отказа от страховки для кредитного договора</w:t>
      </w:r>
    </w:p>
    <w:p w:rsidR="00BE758E" w:rsidRPr="009E2D11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2D11">
        <w:rPr>
          <w:rFonts w:ascii="Times New Roman" w:hAnsi="Times New Roman"/>
          <w:bCs/>
          <w:sz w:val="28"/>
          <w:szCs w:val="28"/>
        </w:rPr>
        <w:t xml:space="preserve">Если при заключении кредитного договора </w:t>
      </w:r>
      <w:r>
        <w:rPr>
          <w:rFonts w:ascii="Times New Roman" w:hAnsi="Times New Roman"/>
          <w:bCs/>
          <w:sz w:val="28"/>
          <w:szCs w:val="28"/>
        </w:rPr>
        <w:t>В</w:t>
      </w:r>
      <w:r w:rsidRPr="009E2D11">
        <w:rPr>
          <w:rFonts w:ascii="Times New Roman" w:hAnsi="Times New Roman"/>
          <w:bCs/>
          <w:sz w:val="28"/>
          <w:szCs w:val="28"/>
        </w:rPr>
        <w:t>ы выбрали программу кредитования, предусматривающую страхование, но затем отказались от страховки, то существует риск, что банк повысит процентную ставку по кредиту или потребует досрочно вернуть сумму кредита.</w:t>
      </w:r>
      <w:r>
        <w:rPr>
          <w:rFonts w:ascii="Times New Roman" w:hAnsi="Times New Roman"/>
          <w:bCs/>
          <w:sz w:val="28"/>
          <w:szCs w:val="28"/>
        </w:rPr>
        <w:t xml:space="preserve"> Если же В</w:t>
      </w:r>
      <w:r w:rsidRPr="009E2D11">
        <w:rPr>
          <w:rFonts w:ascii="Times New Roman" w:hAnsi="Times New Roman"/>
          <w:bCs/>
          <w:sz w:val="28"/>
          <w:szCs w:val="28"/>
        </w:rPr>
        <w:t>ы не исполнили обязанность по страхованию заложенного имущества, то банк вправе обратить взыскание на такое имущество либо, если обязательство было обеспечено ипотекой, самостоятельно застраховать заложенное имущество и потребовать возместить его затраты на страхование.</w:t>
      </w:r>
    </w:p>
    <w:p w:rsidR="00BE758E" w:rsidRPr="009E2D11" w:rsidRDefault="00BE758E" w:rsidP="00766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2D11">
        <w:rPr>
          <w:rFonts w:ascii="Times New Roman" w:hAnsi="Times New Roman"/>
          <w:bCs/>
          <w:sz w:val="28"/>
          <w:szCs w:val="28"/>
        </w:rPr>
        <w:t>В итоге право отказаться от страховки не исключает обязанность заключить договор страхования, вытекающую из закона и кредитного договора. Чтобы избежать указанных негативных последствий в случае отказа от страховки, заемщик может заключить новый договор страхования с другим страховщиком, соответствующим требованиям кредитной организации.</w:t>
      </w:r>
    </w:p>
    <w:p w:rsidR="00BE758E" w:rsidRDefault="00BE758E" w:rsidP="0076665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E758E" w:rsidSect="00980538">
      <w:pgSz w:w="11906" w:h="16838"/>
      <w:pgMar w:top="426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6B8E7C1E"/>
    <w:multiLevelType w:val="hybridMultilevel"/>
    <w:tmpl w:val="2C58AC16"/>
    <w:lvl w:ilvl="0" w:tplc="9014CF0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15"/>
    <w:rsid w:val="00302174"/>
    <w:rsid w:val="00325587"/>
    <w:rsid w:val="00435396"/>
    <w:rsid w:val="004B6F73"/>
    <w:rsid w:val="00536A22"/>
    <w:rsid w:val="00766656"/>
    <w:rsid w:val="00882829"/>
    <w:rsid w:val="00980538"/>
    <w:rsid w:val="009E2D11"/>
    <w:rsid w:val="00BE758E"/>
    <w:rsid w:val="00DC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631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461</Words>
  <Characters>2632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titovaya</dc:creator>
  <cp:keywords/>
  <dc:description/>
  <cp:lastModifiedBy>avdeeva.d</cp:lastModifiedBy>
  <cp:revision>3</cp:revision>
  <cp:lastPrinted>2019-03-13T15:08:00Z</cp:lastPrinted>
  <dcterms:created xsi:type="dcterms:W3CDTF">2019-03-13T15:34:00Z</dcterms:created>
  <dcterms:modified xsi:type="dcterms:W3CDTF">2019-03-25T06:29:00Z</dcterms:modified>
</cp:coreProperties>
</file>