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C83F7E" w14:textId="77777777" w:rsidR="00005FEC" w:rsidRPr="00AB38DC" w:rsidRDefault="00005FEC" w:rsidP="00005FE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B38DC">
        <w:rPr>
          <w:b/>
          <w:sz w:val="26"/>
          <w:szCs w:val="26"/>
        </w:rPr>
        <w:t>Вопрос:</w:t>
      </w:r>
      <w:r w:rsidRPr="00AB38DC">
        <w:rPr>
          <w:sz w:val="26"/>
          <w:szCs w:val="26"/>
        </w:rPr>
        <w:t xml:space="preserve"> </w:t>
      </w:r>
      <w:r>
        <w:rPr>
          <w:sz w:val="26"/>
          <w:szCs w:val="26"/>
        </w:rPr>
        <w:t>Получил приглашение из районного суда для принятия участия в процессе в качестве присяжного заседателя.</w:t>
      </w:r>
      <w:r w:rsidR="000809DD">
        <w:rPr>
          <w:sz w:val="26"/>
          <w:szCs w:val="26"/>
        </w:rPr>
        <w:t xml:space="preserve"> Означает ли это, что я точно должен буду участвовать в процессе или существует еще какая–либо предшествующая этому процедура?</w:t>
      </w:r>
    </w:p>
    <w:p w14:paraId="3A38AD60" w14:textId="77777777" w:rsidR="00005FEC" w:rsidRPr="00AB38DC" w:rsidRDefault="00005FEC" w:rsidP="00005FEC">
      <w:pPr>
        <w:rPr>
          <w:sz w:val="26"/>
          <w:szCs w:val="26"/>
        </w:rPr>
      </w:pPr>
    </w:p>
    <w:p w14:paraId="2B60053B" w14:textId="77777777" w:rsidR="00005FEC" w:rsidRDefault="003126A7" w:rsidP="00005FE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b/>
          <w:sz w:val="26"/>
          <w:szCs w:val="26"/>
        </w:rPr>
        <w:t>Отвечает помощник прокурора Курского района Рязанцева В.Н.</w:t>
      </w:r>
      <w:r w:rsidR="00005FEC" w:rsidRPr="00AB38DC">
        <w:rPr>
          <w:b/>
          <w:sz w:val="26"/>
          <w:szCs w:val="26"/>
        </w:rPr>
        <w:t>:</w:t>
      </w:r>
      <w:r w:rsidR="00005FEC" w:rsidRPr="00AB38DC">
        <w:rPr>
          <w:sz w:val="26"/>
          <w:szCs w:val="26"/>
        </w:rPr>
        <w:t xml:space="preserve"> </w:t>
      </w:r>
      <w:r w:rsidR="00005FEC">
        <w:rPr>
          <w:sz w:val="26"/>
          <w:szCs w:val="26"/>
        </w:rPr>
        <w:t>Федеральным законом «О присяжных заседателях федеральных судов общей юрисдикции в Российской Федерации» предусмотрена особая процедура формирования коллегии присяжных.</w:t>
      </w:r>
    </w:p>
    <w:p w14:paraId="1DB57B9B" w14:textId="77777777" w:rsidR="00005FEC" w:rsidRPr="00916009" w:rsidRDefault="00005FEC" w:rsidP="00005FE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Получив приглашение, гражданин обязан явиться в суд, где помощником судьи или секретарем по работе с присяжными с ним будет проведена предварительная беседа с целью определить соответс</w:t>
      </w:r>
      <w:r w:rsidR="000809DD">
        <w:rPr>
          <w:sz w:val="26"/>
          <w:szCs w:val="26"/>
        </w:rPr>
        <w:t>т</w:t>
      </w:r>
      <w:r>
        <w:rPr>
          <w:sz w:val="26"/>
          <w:szCs w:val="26"/>
        </w:rPr>
        <w:t>вуют ли его паспортные данные сведениям, отраженным в списке кандидатов, достиг ли он необходимого возраста, не имеется ли медицинских противопоказаний или иных обстоятельств, препятствующих его участию в процессе в качестве присяжного.</w:t>
      </w:r>
    </w:p>
    <w:p w14:paraId="5653B49C" w14:textId="77777777" w:rsidR="00005FEC" w:rsidRDefault="00005FEC" w:rsidP="00005FE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другой день в ходе судебного заседания с участием сторон будет производиться непосредственно формирование коллегии присяжных заседателей.</w:t>
      </w:r>
    </w:p>
    <w:p w14:paraId="6444B390" w14:textId="77777777" w:rsidR="00005FEC" w:rsidRDefault="00005FEC" w:rsidP="00005FE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судебном заседании суд, а затем и стороны, смогут задать кандидатам различные вопросы, которые позволяют сформировать коллегию.</w:t>
      </w:r>
    </w:p>
    <w:p w14:paraId="3AA994EC" w14:textId="77777777" w:rsidR="00005FEC" w:rsidRDefault="00005FEC" w:rsidP="00005FE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Если кандидат будет не готов ответить на поставленный вопрос, он должен сообщить об этом председательствующему, после чего ему будет предоставлена возможность ответить только судье, который проинформирует стороны о сути ответа.</w:t>
      </w:r>
      <w:r w:rsidR="000809DD">
        <w:rPr>
          <w:sz w:val="26"/>
          <w:szCs w:val="26"/>
        </w:rPr>
        <w:t xml:space="preserve"> Стороны обвинения и защиты вправе заявить кандидату отвод, что исключает его участие в процессе.</w:t>
      </w:r>
    </w:p>
    <w:p w14:paraId="16C2F402" w14:textId="77777777" w:rsidR="00005FEC" w:rsidRPr="00916009" w:rsidRDefault="00005FEC" w:rsidP="00005FE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этом отвод кандидата </w:t>
      </w:r>
      <w:r w:rsidR="000809DD">
        <w:rPr>
          <w:sz w:val="26"/>
          <w:szCs w:val="26"/>
        </w:rPr>
        <w:t>от участия в данном конкретном деле не означает, что в последствии гражданин вновь не получит приглашение суда.</w:t>
      </w:r>
    </w:p>
    <w:p w14:paraId="5017B523" w14:textId="77777777" w:rsidR="000809DD" w:rsidRDefault="000809DD" w:rsidP="00005FEC">
      <w:pPr>
        <w:autoSpaceDE w:val="0"/>
        <w:autoSpaceDN w:val="0"/>
        <w:adjustRightInd w:val="0"/>
        <w:jc w:val="both"/>
        <w:rPr>
          <w:sz w:val="26"/>
          <w:szCs w:val="26"/>
        </w:rPr>
      </w:pPr>
      <w:bookmarkStart w:id="0" w:name="_GoBack"/>
      <w:bookmarkEnd w:id="0"/>
    </w:p>
    <w:sectPr w:rsidR="00080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FEC"/>
    <w:rsid w:val="00005FEC"/>
    <w:rsid w:val="000809DD"/>
    <w:rsid w:val="003126A7"/>
    <w:rsid w:val="008E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458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F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F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44546A" mc:Ignorable=""/>
      </a:dk2>
      <a:lt2>
        <a:srgbClr xmlns:mc="http://schemas.openxmlformats.org/markup-compatibility/2006" xmlns:a14="http://schemas.microsoft.com/office/drawing/2010/main" val="E7E6E6" mc:Ignorable=""/>
      </a:lt2>
      <a:accent1>
        <a:srgbClr xmlns:mc="http://schemas.openxmlformats.org/markup-compatibility/2006" xmlns:a14="http://schemas.microsoft.com/office/drawing/2010/main" val="5B9BD5" mc:Ignorable=""/>
      </a:accent1>
      <a:accent2>
        <a:srgbClr xmlns:mc="http://schemas.openxmlformats.org/markup-compatibility/2006" xmlns:a14="http://schemas.microsoft.com/office/drawing/2010/main" val="ED7D31" mc:Ignorable=""/>
      </a:accent2>
      <a:accent3>
        <a:srgbClr xmlns:mc="http://schemas.openxmlformats.org/markup-compatibility/2006" xmlns:a14="http://schemas.microsoft.com/office/drawing/2010/main" val="A5A5A5" mc:Ignorable=""/>
      </a:accent3>
      <a:accent4>
        <a:srgbClr xmlns:mc="http://schemas.openxmlformats.org/markup-compatibility/2006" xmlns:a14="http://schemas.microsoft.com/office/drawing/2010/main" val="FFC000" mc:Ignorable=""/>
      </a:accent4>
      <a:accent5>
        <a:srgbClr xmlns:mc="http://schemas.openxmlformats.org/markup-compatibility/2006" xmlns:a14="http://schemas.microsoft.com/office/drawing/2010/main" val="4472C4" mc:Ignorable=""/>
      </a:accent5>
      <a:accent6>
        <a:srgbClr xmlns:mc="http://schemas.openxmlformats.org/markup-compatibility/2006" xmlns:a14="http://schemas.microsoft.com/office/drawing/2010/main" val="70AD47" mc:Ignorable=""/>
      </a:accent6>
      <a:hlink>
        <a:srgbClr xmlns:mc="http://schemas.openxmlformats.org/markup-compatibility/2006" xmlns:a14="http://schemas.microsoft.com/office/drawing/2010/main" val="0563C1" mc:Ignorable=""/>
      </a:hlink>
      <a:folHlink>
        <a:srgbClr xmlns:mc="http://schemas.openxmlformats.org/markup-compatibility/2006" xmlns:a14="http://schemas.microsoft.com/office/drawing/2010/main" val="954F72" mc:Ignorable="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xmlns:mc="http://schemas.openxmlformats.org/markup-compatibility/2006" xmlns:a14="http://schemas.microsoft.com/office/drawing/2010/main" val="000000" mc:Ignorable="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 Рудская</dc:creator>
  <cp:keywords/>
  <dc:description/>
  <cp:lastModifiedBy>Авдеевы</cp:lastModifiedBy>
  <cp:revision>2</cp:revision>
  <dcterms:created xsi:type="dcterms:W3CDTF">2019-05-20T06:19:00Z</dcterms:created>
  <dcterms:modified xsi:type="dcterms:W3CDTF">2019-05-30T19:50:00Z</dcterms:modified>
</cp:coreProperties>
</file>