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D4B3D">
        <w:rPr>
          <w:rFonts w:ascii="Times New Roman" w:hAnsi="Times New Roman"/>
          <w:b/>
          <w:sz w:val="28"/>
          <w:szCs w:val="28"/>
        </w:rPr>
        <w:t>В прокуратуру Курского района обратились граждане со следующим  вопросом:  «Мой земельный участок попадает в охранную зону? Каким образом регулируется установление такой зоны? Имею ли я право на возмещение убытков?»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С 04.08.2018  вступила  в законную силу глава XIX Земельного кодекса РФ "Зоны с особыми условиями использования территорий".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В статье 105 Земельного кодекса РФ теперь поименованы в рамках закрытого перечня 28 видов зон с особыми условиями использования территорий (например, охранные зоны объектов электроэнергетики, железных дорог, трубопроводов, санитарно-защитные зоны, охранные зоны тепловых сетей и др.). Положение в отношении каждого вида зон с особыми условиями использования территорий утверждает Правительство Российской Федерации (за исключением зон с особыми условиями использования территорий, которые возникают в силу федерального закона (водоохранные, рыбоохранные зоны, прибрежные защитные полосы, защитные зоны объектов культурного наследия). Действующие в настоящее время  правила в отношении тех или иных зон предполагается заменить положениями о них, утвержденными Правительством РФ с учетом новых требований закона.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Установление "охранных" зон связано с определенными ограничениями, например, в части размещения определенных видов зданий и сооружений, осуществления только определенных видов деятельности. Конкретные ограничения использования земельных участков в границах зон должны теперь указываться в решении об установлении зоны или ее изменении.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Зоны с особыми условиями использования территорий считаются установленными, измененными либо прекратившими свое существование с момента внесения соответствующей информации в ЕГРН.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При этом согласно п. 4 ст. 107 Земельного кодекса РФ на приведение видов разрешенного использования зданий, сооружений и земельных участков, расположенных в зоне, в соответствии с  требованиями об ограничениях или на снос объектов, которые не могут находиться в устанавливаемой зоне, отводится три года со дня установления последней или два года со дня ввода в эксплуатацию объекта, который строился и в связи с этим необходимо было обозначить такую зону.</w:t>
      </w:r>
    </w:p>
    <w:p w:rsidR="00FB455F" w:rsidRPr="00AD4B3D" w:rsidRDefault="00FB455F" w:rsidP="00AD4B3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При этом собственники объектов недвижимости в границах рассматриваемых зон вправе потребовать у правообладателей объектов, в связи с размещением которых создана (изменена) зона, застройщиков таких объектов или ответственных органов, чтобы они выкупили находящиеся в собственности объекты (п. 7 ст. 107 Земельного кодекса РФ).. Указанные лица по такому требованию собственников обязаны выкупить объекты и заключать соглашения о предоставлении возмещения за прекращение прав на земельные участки в границах зоны. Кроме того, возмещение убытков в связи с установлением или изменением зон с особыми условиями использования территорий осуществляется в соответствии со статьей 57.1 Земельного кодекса РФ.</w:t>
      </w:r>
    </w:p>
    <w:p w:rsidR="00FB455F" w:rsidRPr="00AD4B3D" w:rsidRDefault="00FB455F" w:rsidP="00AD4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55F" w:rsidRPr="00AD4B3D" w:rsidRDefault="00FB455F" w:rsidP="00AD4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B3D">
        <w:rPr>
          <w:rFonts w:ascii="Times New Roman" w:hAnsi="Times New Roman"/>
          <w:sz w:val="28"/>
          <w:szCs w:val="28"/>
        </w:rPr>
        <w:t>Помощник прокурора                                                                        В.В. Локтионов</w:t>
      </w:r>
      <w:r w:rsidRPr="00AD4B3D">
        <w:rPr>
          <w:rFonts w:ascii="Times New Roman" w:hAnsi="Times New Roman"/>
          <w:b/>
          <w:sz w:val="28"/>
          <w:szCs w:val="28"/>
        </w:rPr>
        <w:t xml:space="preserve"> </w:t>
      </w:r>
    </w:p>
    <w:sectPr w:rsidR="00FB455F" w:rsidRPr="00AD4B3D" w:rsidSect="00AD4B3D">
      <w:headerReference w:type="even" r:id="rId6"/>
      <w:headerReference w:type="default" r:id="rId7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5F" w:rsidRDefault="00FB455F">
      <w:r>
        <w:separator/>
      </w:r>
    </w:p>
  </w:endnote>
  <w:endnote w:type="continuationSeparator" w:id="1">
    <w:p w:rsidR="00FB455F" w:rsidRDefault="00FB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5F" w:rsidRDefault="00FB455F">
      <w:r>
        <w:separator/>
      </w:r>
    </w:p>
  </w:footnote>
  <w:footnote w:type="continuationSeparator" w:id="1">
    <w:p w:rsidR="00FB455F" w:rsidRDefault="00FB4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5F" w:rsidRDefault="00FB455F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55F" w:rsidRDefault="00FB455F" w:rsidP="0035310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5F" w:rsidRDefault="00FB455F" w:rsidP="00353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455F" w:rsidRDefault="00FB455F" w:rsidP="0035310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97"/>
    <w:rsid w:val="00070AA1"/>
    <w:rsid w:val="001519CB"/>
    <w:rsid w:val="00243C92"/>
    <w:rsid w:val="00250FEF"/>
    <w:rsid w:val="003131EC"/>
    <w:rsid w:val="00353104"/>
    <w:rsid w:val="003D64C3"/>
    <w:rsid w:val="00485CC4"/>
    <w:rsid w:val="004D2997"/>
    <w:rsid w:val="00562DCB"/>
    <w:rsid w:val="00650345"/>
    <w:rsid w:val="00681D19"/>
    <w:rsid w:val="006839B6"/>
    <w:rsid w:val="006C652C"/>
    <w:rsid w:val="006F7C73"/>
    <w:rsid w:val="0070633E"/>
    <w:rsid w:val="00716C65"/>
    <w:rsid w:val="007212C6"/>
    <w:rsid w:val="00754AD9"/>
    <w:rsid w:val="007D7348"/>
    <w:rsid w:val="00836B37"/>
    <w:rsid w:val="00850DFB"/>
    <w:rsid w:val="008810D8"/>
    <w:rsid w:val="00903B87"/>
    <w:rsid w:val="009F4612"/>
    <w:rsid w:val="00A14C25"/>
    <w:rsid w:val="00AD4B3D"/>
    <w:rsid w:val="00B15F79"/>
    <w:rsid w:val="00B20D2E"/>
    <w:rsid w:val="00CA50BE"/>
    <w:rsid w:val="00CC7919"/>
    <w:rsid w:val="00D142A0"/>
    <w:rsid w:val="00D81AB8"/>
    <w:rsid w:val="00D94C06"/>
    <w:rsid w:val="00E24CEC"/>
    <w:rsid w:val="00E55880"/>
    <w:rsid w:val="00EA0783"/>
    <w:rsid w:val="00EF7AB1"/>
    <w:rsid w:val="00F44820"/>
    <w:rsid w:val="00FB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250FE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53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B8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531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437</Words>
  <Characters>2493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обратились граждане с вопросом о том, могут ли они оплатить постановление о штрафе за нарушение ПДД со скидкой 50 %, если письмо о штрафе пришло уже по истечении 20-дневного срока, предусмотренного для оплаты штрафа в размер</dc:title>
  <dc:subject/>
  <dc:creator>BasilevS</dc:creator>
  <cp:keywords/>
  <dc:description/>
  <cp:lastModifiedBy>avdeeva.d</cp:lastModifiedBy>
  <cp:revision>3</cp:revision>
  <cp:lastPrinted>2018-06-26T11:45:00Z</cp:lastPrinted>
  <dcterms:created xsi:type="dcterms:W3CDTF">2019-05-30T12:08:00Z</dcterms:created>
  <dcterms:modified xsi:type="dcterms:W3CDTF">2019-06-26T13:26:00Z</dcterms:modified>
</cp:coreProperties>
</file>