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5" w:rsidRDefault="00567245" w:rsidP="005672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АДМИНИСТРАЦИЯ  ПАШКОВСКОГО  СЕЛЬСОВЕТА</w:t>
      </w:r>
    </w:p>
    <w:p w:rsidR="00567245" w:rsidRDefault="00567245" w:rsidP="005672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КУРСКОГО РАЙОНА   КУРСКОЙ ОБЛАСТИ</w:t>
      </w:r>
    </w:p>
    <w:p w:rsidR="00567245" w:rsidRDefault="00567245" w:rsidP="0056724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245" w:rsidRDefault="00567245" w:rsidP="0056724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567245" w:rsidRDefault="00567245" w:rsidP="0056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29.09.2022  года</w:t>
      </w:r>
    </w:p>
    <w:p w:rsidR="00567245" w:rsidRDefault="00567245" w:rsidP="0056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Чаплыгина                                                                             №55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муниципального образования «Пашковский сельсовет»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на 2023 год</w:t>
      </w:r>
      <w:r w:rsidRPr="005672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567245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 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сельсовет» Курского района Курской области,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№ </w:t>
      </w:r>
      <w:r>
        <w:rPr>
          <w:rFonts w:ascii="Times New Roman" w:eastAsia="Times New Roman" w:hAnsi="Times New Roman" w:cs="Times New Roman"/>
          <w:sz w:val="28"/>
          <w:szCs w:val="28"/>
        </w:rPr>
        <w:t>99-6-24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«О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</w:t>
      </w:r>
      <w:proofErr w:type="gramEnd"/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области, 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1. Назначить проведение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муниципального образования «Пашковский сельсовет»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на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 1 октября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по 1ноября 2022 года.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2. Утвердить 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муниципального образования «Пашковский сельсовет»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на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3. Утвердить состав общественного совета по организации проведения общественных обсуждений 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«Пашковский сельсовет»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на 2023 год.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4.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 сельсовет" Курского района Курской области на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</w:t>
      </w:r>
      <w:r>
        <w:rPr>
          <w:rFonts w:ascii="Times New Roman" w:eastAsia="Times New Roman" w:hAnsi="Times New Roman" w:cs="Times New Roman"/>
          <w:sz w:val="28"/>
          <w:szCs w:val="28"/>
        </w:rPr>
        <w:t>йте муниципального образования «Пашковский сельсовет»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в информационно-телекоммуникационной сети «Интернет».</w:t>
      </w:r>
    </w:p>
    <w:p w:rsidR="00567245" w:rsidRPr="00567245" w:rsidRDefault="00567245" w:rsidP="00567245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5. Опубликовать оповещение о проведении общественных обсуждений в газете «Сельская новь» и разместить на официальном сайте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 сельсовет" Курского района Курской области.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6724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обнародованию.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245" w:rsidRP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 сельсовета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Курского района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                                       С.Н. Хорьяков                        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 к постановлению Администрации 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Курского района Курской области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 от 29.09.2022 года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567245" w:rsidRP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b/>
          <w:bCs/>
          <w:sz w:val="28"/>
          <w:szCs w:val="28"/>
        </w:rPr>
        <w:t>ий сельсовет" Курского района Курской области на 2023 год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245">
        <w:rPr>
          <w:rFonts w:ascii="Times New Roman" w:eastAsia="Times New Roman" w:hAnsi="Times New Roman" w:cs="Times New Roman"/>
          <w:sz w:val="28"/>
          <w:szCs w:val="28"/>
        </w:rPr>
        <w:t>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 сельсовет" Курского района Курской области на 2023 год осуществляется в соответствии с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законом от 31.07.2020 № 248-ФЗ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</w:t>
      </w:r>
      <w:proofErr w:type="gramEnd"/>
      <w:r w:rsidRPr="00567245">
        <w:rPr>
          <w:rFonts w:ascii="Times New Roman" w:eastAsia="Times New Roman" w:hAnsi="Times New Roman" w:cs="Times New Roman"/>
          <w:sz w:val="28"/>
          <w:szCs w:val="28"/>
        </w:rPr>
        <w:t>,Уставом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 Курской области.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245">
        <w:rPr>
          <w:rFonts w:ascii="Times New Roman" w:eastAsia="Times New Roman" w:hAnsi="Times New Roman" w:cs="Times New Roman"/>
          <w:sz w:val="28"/>
          <w:szCs w:val="28"/>
        </w:rPr>
        <w:t>В рамках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 сельсовет" Курского района Курской области на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общественный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общественных обсуждений, осуществляет учет предложений и замечаний, касающихся проекта, проводит консультирование посетителей экспозиции проекта.</w:t>
      </w:r>
      <w:proofErr w:type="gramEnd"/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 сельсовет" Курского района Курской области на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в адрес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посредством: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- в письменной форме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по </w:t>
      </w:r>
      <w:proofErr w:type="spellStart"/>
      <w:r w:rsidRPr="00567245">
        <w:rPr>
          <w:rFonts w:ascii="Times New Roman" w:eastAsia="Times New Roman" w:hAnsi="Times New Roman" w:cs="Times New Roman"/>
          <w:sz w:val="28"/>
          <w:szCs w:val="28"/>
        </w:rPr>
        <w:t>адресу</w:t>
      </w:r>
      <w:proofErr w:type="gramStart"/>
      <w:r w:rsidRPr="00567245">
        <w:rPr>
          <w:rFonts w:ascii="Times New Roman" w:eastAsia="Times New Roman" w:hAnsi="Times New Roman" w:cs="Times New Roman"/>
          <w:sz w:val="28"/>
          <w:szCs w:val="28"/>
        </w:rPr>
        <w:t>:К</w:t>
      </w:r>
      <w:proofErr w:type="gramEnd"/>
      <w:r w:rsidRPr="00567245">
        <w:rPr>
          <w:rFonts w:ascii="Times New Roman" w:eastAsia="Times New Roman" w:hAnsi="Times New Roman" w:cs="Times New Roman"/>
          <w:sz w:val="28"/>
          <w:szCs w:val="28"/>
        </w:rPr>
        <w:t>урская</w:t>
      </w:r>
      <w:proofErr w:type="spellEnd"/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область, Курский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д. Чаплыгина, дом №80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(время приема предложений - с 9.00 до 13.00 и с 14.00 до 17.00 часов, суббота, воскресенье -выходной);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- почтовым отправлением по адресу: 305521, Курская область, Курский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>
        <w:rPr>
          <w:rFonts w:ascii="Times New Roman" w:eastAsia="Times New Roman" w:hAnsi="Times New Roman" w:cs="Times New Roman"/>
          <w:sz w:val="28"/>
          <w:szCs w:val="28"/>
        </w:rPr>
        <w:t>д. Чаплыгина, дом №80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- посредством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района: adm.pashkovoss@yandex.ru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Поступившие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предложения и замечания передаются на рассмотрение общественного совета.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не включает в перечень предложений </w:t>
      </w:r>
      <w:proofErr w:type="spellStart"/>
      <w:r w:rsidRPr="00567245">
        <w:rPr>
          <w:rFonts w:ascii="Times New Roman" w:eastAsia="Times New Roman" w:hAnsi="Times New Roman" w:cs="Times New Roman"/>
          <w:sz w:val="28"/>
          <w:szCs w:val="28"/>
        </w:rPr>
        <w:t>повопросу</w:t>
      </w:r>
      <w:proofErr w:type="spellEnd"/>
      <w:r w:rsidRPr="00567245">
        <w:rPr>
          <w:rFonts w:ascii="Times New Roman" w:eastAsia="Times New Roman" w:hAnsi="Times New Roman" w:cs="Times New Roman"/>
          <w:sz w:val="28"/>
          <w:szCs w:val="28"/>
        </w:rPr>
        <w:t>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  <w:proofErr w:type="gramEnd"/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предложение (фамилия, имя, отчество, адрес места жительства, телефон).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района.</w:t>
      </w:r>
    </w:p>
    <w:p w:rsidR="00567245" w:rsidRPr="00567245" w:rsidRDefault="00567245" w:rsidP="00567245">
      <w:pPr>
        <w:tabs>
          <w:tab w:val="right" w:pos="9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 к постановлению Администрации 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Курского района Курской области</w:t>
      </w:r>
    </w:p>
    <w:p w:rsidR="00567245" w:rsidRPr="00567245" w:rsidRDefault="00567245" w:rsidP="0056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 от 29.09.2022 года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567245" w:rsidRP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6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общественного совета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Пашковск</w:t>
      </w:r>
      <w:r w:rsidRPr="00567245">
        <w:rPr>
          <w:rFonts w:ascii="Times New Roman" w:eastAsia="Times New Roman" w:hAnsi="Times New Roman" w:cs="Times New Roman"/>
          <w:b/>
          <w:bCs/>
          <w:sz w:val="28"/>
          <w:szCs w:val="28"/>
        </w:rPr>
        <w:t>ий сельсовет" Курского района Курской области на 2023 год</w:t>
      </w:r>
    </w:p>
    <w:p w:rsidR="00567245" w:rsidRPr="00567245" w:rsidRDefault="00567245" w:rsidP="0056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245" w:rsidRPr="00567245" w:rsidRDefault="00567245" w:rsidP="00515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Бондарева Татьяна Александровна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– образование высшее, заместитель главы по общим вопросам;</w:t>
      </w:r>
    </w:p>
    <w:p w:rsidR="00567245" w:rsidRPr="00567245" w:rsidRDefault="00567245" w:rsidP="00515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Волобуева </w:t>
      </w:r>
      <w:r w:rsidR="00515BE9">
        <w:rPr>
          <w:rFonts w:ascii="Times New Roman" w:eastAsia="Times New Roman" w:hAnsi="Times New Roman" w:cs="Times New Roman"/>
          <w:sz w:val="28"/>
          <w:szCs w:val="28"/>
        </w:rPr>
        <w:t xml:space="preserve">Наталья Михайловна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15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45">
        <w:rPr>
          <w:rFonts w:ascii="Times New Roman" w:eastAsia="Times New Roman" w:hAnsi="Times New Roman" w:cs="Times New Roman"/>
          <w:sz w:val="28"/>
          <w:szCs w:val="28"/>
        </w:rPr>
        <w:t>образование высшее, заместитель главы по финансам и экономике;</w:t>
      </w:r>
    </w:p>
    <w:p w:rsidR="00567245" w:rsidRPr="00567245" w:rsidRDefault="00515BE9" w:rsidP="00515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Дмитриевна - </w:t>
      </w:r>
      <w:r w:rsidR="00567245" w:rsidRPr="00567245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высшее,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МКУ ОДА Пашковского сельсовета Курского района</w:t>
      </w:r>
    </w:p>
    <w:p w:rsidR="00526C9C" w:rsidRPr="00567245" w:rsidRDefault="00526C9C">
      <w:pPr>
        <w:rPr>
          <w:rFonts w:ascii="Times New Roman" w:hAnsi="Times New Roman" w:cs="Times New Roman"/>
          <w:sz w:val="28"/>
          <w:szCs w:val="28"/>
        </w:rPr>
      </w:pPr>
    </w:p>
    <w:sectPr w:rsidR="00526C9C" w:rsidRPr="00567245" w:rsidSect="0056724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245"/>
    <w:rsid w:val="00515BE9"/>
    <w:rsid w:val="00526C9C"/>
    <w:rsid w:val="0056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2022-10-04T08:32:00Z</cp:lastPrinted>
  <dcterms:created xsi:type="dcterms:W3CDTF">2022-10-04T08:19:00Z</dcterms:created>
  <dcterms:modified xsi:type="dcterms:W3CDTF">2022-10-04T08:32:00Z</dcterms:modified>
</cp:coreProperties>
</file>